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1D3" w:rsidRPr="004661D3" w:rsidRDefault="004661D3" w:rsidP="004661D3">
      <w:pPr>
        <w:rPr>
          <w:b/>
          <w:sz w:val="28"/>
          <w:szCs w:val="28"/>
        </w:rPr>
      </w:pPr>
      <w:r w:rsidRPr="004661D3">
        <w:rPr>
          <w:b/>
          <w:sz w:val="28"/>
          <w:szCs w:val="28"/>
        </w:rPr>
        <w:t>Семинар-1</w:t>
      </w:r>
    </w:p>
    <w:p w:rsidR="004661D3" w:rsidRPr="004661D3" w:rsidRDefault="004661D3" w:rsidP="004661D3">
      <w:pPr>
        <w:rPr>
          <w:b/>
          <w:sz w:val="28"/>
          <w:szCs w:val="28"/>
        </w:rPr>
      </w:pPr>
      <w:r w:rsidRPr="004661D3">
        <w:rPr>
          <w:b/>
          <w:sz w:val="28"/>
          <w:szCs w:val="28"/>
        </w:rPr>
        <w:t xml:space="preserve">Методология и методика </w:t>
      </w:r>
      <w:proofErr w:type="spellStart"/>
      <w:r w:rsidRPr="004661D3">
        <w:rPr>
          <w:b/>
          <w:sz w:val="28"/>
          <w:szCs w:val="28"/>
        </w:rPr>
        <w:t>медиаисследования</w:t>
      </w:r>
      <w:proofErr w:type="spellEnd"/>
      <w:r w:rsidRPr="004661D3">
        <w:rPr>
          <w:b/>
          <w:sz w:val="28"/>
          <w:szCs w:val="28"/>
        </w:rPr>
        <w:t xml:space="preserve"> как научной дисциплины, ее предмет и объект - Анализ.</w:t>
      </w:r>
    </w:p>
    <w:p w:rsidR="004661D3" w:rsidRPr="004661D3" w:rsidRDefault="004661D3" w:rsidP="004661D3">
      <w:pPr>
        <w:rPr>
          <w:sz w:val="28"/>
          <w:szCs w:val="28"/>
        </w:rPr>
      </w:pPr>
      <w:r w:rsidRPr="004661D3">
        <w:rPr>
          <w:sz w:val="28"/>
          <w:szCs w:val="28"/>
        </w:rPr>
        <w:t>ОПИСАНИЕ КЛЮЧЕВЫХ ПОНЯТИЙ</w:t>
      </w:r>
    </w:p>
    <w:p w:rsidR="004661D3" w:rsidRPr="004661D3" w:rsidRDefault="004661D3" w:rsidP="004661D3">
      <w:pPr>
        <w:rPr>
          <w:sz w:val="28"/>
          <w:szCs w:val="28"/>
        </w:rPr>
      </w:pPr>
      <w:r w:rsidRPr="00F6358A">
        <w:rPr>
          <w:b/>
          <w:sz w:val="28"/>
          <w:szCs w:val="28"/>
        </w:rPr>
        <w:t xml:space="preserve">Метод </w:t>
      </w:r>
      <w:r w:rsidRPr="004661D3">
        <w:rPr>
          <w:sz w:val="28"/>
          <w:szCs w:val="28"/>
        </w:rPr>
        <w:t>— в переводе с греческого слова (</w:t>
      </w:r>
      <w:proofErr w:type="spellStart"/>
      <w:r w:rsidRPr="004661D3">
        <w:rPr>
          <w:sz w:val="28"/>
          <w:szCs w:val="28"/>
        </w:rPr>
        <w:t>methodos</w:t>
      </w:r>
      <w:proofErr w:type="spellEnd"/>
      <w:r w:rsidRPr="004661D3">
        <w:rPr>
          <w:sz w:val="28"/>
          <w:szCs w:val="28"/>
        </w:rPr>
        <w:t>) означает способ обучения, исследования. Метод — это метод или совокупность методов или подходов, направленных на достижение цели познания объективной реальности. Метод подразумевает определенную процедуру, включающую последовательные действия, направленные на решение исследовательской проблемы.</w:t>
      </w:r>
    </w:p>
    <w:p w:rsidR="004661D3" w:rsidRPr="004661D3" w:rsidRDefault="004661D3" w:rsidP="004661D3">
      <w:pPr>
        <w:rPr>
          <w:b/>
          <w:sz w:val="28"/>
          <w:szCs w:val="28"/>
        </w:rPr>
      </w:pPr>
      <w:r w:rsidRPr="004661D3">
        <w:rPr>
          <w:sz w:val="28"/>
          <w:szCs w:val="28"/>
        </w:rPr>
        <w:t xml:space="preserve">В современной науке существует широкое и узкое толкование категории метода. В широком смысле метод понимается как теоретически обоснованный нормативный, познавательный инструмент. В узком, собственно смысле метод науки — это совокупность подходов и принципов, правил и норм, инструментов и процедур, обеспечивающих взаимодействие </w:t>
      </w:r>
      <w:r w:rsidRPr="004661D3">
        <w:rPr>
          <w:b/>
          <w:sz w:val="28"/>
          <w:szCs w:val="28"/>
        </w:rPr>
        <w:t>субъекта познания с его объектом в целях достижения научного результата.</w:t>
      </w:r>
    </w:p>
    <w:p w:rsidR="004661D3" w:rsidRPr="004661D3" w:rsidRDefault="004661D3" w:rsidP="004661D3">
      <w:pPr>
        <w:rPr>
          <w:sz w:val="28"/>
          <w:szCs w:val="28"/>
        </w:rPr>
      </w:pPr>
      <w:r w:rsidRPr="004661D3">
        <w:rPr>
          <w:b/>
          <w:sz w:val="28"/>
          <w:szCs w:val="28"/>
        </w:rPr>
        <w:t>Методология</w:t>
      </w:r>
      <w:r w:rsidRPr="004661D3">
        <w:rPr>
          <w:sz w:val="28"/>
          <w:szCs w:val="28"/>
        </w:rPr>
        <w:t xml:space="preserve"> — термин, происходящий от греческого языка (</w:t>
      </w:r>
      <w:proofErr w:type="spellStart"/>
      <w:r w:rsidRPr="004661D3">
        <w:rPr>
          <w:sz w:val="28"/>
          <w:szCs w:val="28"/>
        </w:rPr>
        <w:t>methodos+logos</w:t>
      </w:r>
      <w:proofErr w:type="spellEnd"/>
      <w:r w:rsidRPr="004661D3">
        <w:rPr>
          <w:sz w:val="28"/>
          <w:szCs w:val="28"/>
        </w:rPr>
        <w:t>) — изучение методов научного познания и их сочетания. Методология — общетеоретическая конструкция, определяющая принципы, нормы и процедуры получения научных знаний. Методология направлена ​​на улучшение и совершенствование эффективности когнитивных методов. Методология политического анализа представляет собой совокупность принципов организации политической сферы, методов и инструментов познания.</w:t>
      </w:r>
    </w:p>
    <w:p w:rsidR="004661D3" w:rsidRPr="004661D3" w:rsidRDefault="004661D3" w:rsidP="004661D3">
      <w:pPr>
        <w:rPr>
          <w:sz w:val="28"/>
          <w:szCs w:val="28"/>
        </w:rPr>
      </w:pPr>
      <w:r w:rsidRPr="004661D3">
        <w:rPr>
          <w:b/>
          <w:sz w:val="28"/>
          <w:szCs w:val="28"/>
        </w:rPr>
        <w:t>Методология исследования</w:t>
      </w:r>
      <w:r w:rsidRPr="004661D3">
        <w:rPr>
          <w:sz w:val="28"/>
          <w:szCs w:val="28"/>
        </w:rPr>
        <w:t xml:space="preserve"> — это совокупность методов и операций, применяемых в строгой последовательности и взаимосвязи для сбора, обобщения и обработки эмпирических и фактических данных.</w:t>
      </w:r>
    </w:p>
    <w:p w:rsidR="004661D3" w:rsidRPr="004661D3" w:rsidRDefault="004661D3" w:rsidP="004661D3">
      <w:pPr>
        <w:rPr>
          <w:sz w:val="28"/>
          <w:szCs w:val="28"/>
        </w:rPr>
      </w:pPr>
      <w:r w:rsidRPr="004661D3">
        <w:rPr>
          <w:b/>
          <w:sz w:val="28"/>
          <w:szCs w:val="28"/>
        </w:rPr>
        <w:t>Нормативный метод</w:t>
      </w:r>
      <w:r w:rsidRPr="004661D3">
        <w:rPr>
          <w:sz w:val="28"/>
          <w:szCs w:val="28"/>
        </w:rPr>
        <w:t xml:space="preserve"> (от лат. </w:t>
      </w:r>
      <w:proofErr w:type="spellStart"/>
      <w:r w:rsidRPr="004661D3">
        <w:rPr>
          <w:sz w:val="28"/>
          <w:szCs w:val="28"/>
        </w:rPr>
        <w:t>norma</w:t>
      </w:r>
      <w:proofErr w:type="spellEnd"/>
      <w:r w:rsidRPr="004661D3">
        <w:rPr>
          <w:sz w:val="28"/>
          <w:szCs w:val="28"/>
        </w:rPr>
        <w:t xml:space="preserve"> — правило, образец) связан с ценностными представлениями и установками, поэтому ориентирован преимущественно на этическую оценку, включает в себя оценочные суждения, доминирующий моральный компонент.</w:t>
      </w:r>
    </w:p>
    <w:p w:rsidR="004661D3" w:rsidRPr="00F6358A" w:rsidRDefault="004661D3" w:rsidP="004661D3">
      <w:pPr>
        <w:rPr>
          <w:sz w:val="28"/>
          <w:szCs w:val="28"/>
          <w:lang w:val="kk-KZ"/>
        </w:rPr>
      </w:pPr>
      <w:r w:rsidRPr="004661D3">
        <w:rPr>
          <w:b/>
          <w:sz w:val="28"/>
          <w:szCs w:val="28"/>
        </w:rPr>
        <w:lastRenderedPageBreak/>
        <w:t>Эмпирический метод</w:t>
      </w:r>
      <w:r w:rsidRPr="004661D3">
        <w:rPr>
          <w:sz w:val="28"/>
          <w:szCs w:val="28"/>
        </w:rPr>
        <w:t xml:space="preserve"> (от греч. </w:t>
      </w:r>
      <w:proofErr w:type="spellStart"/>
      <w:r w:rsidRPr="004661D3">
        <w:rPr>
          <w:sz w:val="28"/>
          <w:szCs w:val="28"/>
        </w:rPr>
        <w:t>empereiria</w:t>
      </w:r>
      <w:proofErr w:type="spellEnd"/>
      <w:r w:rsidRPr="004661D3">
        <w:rPr>
          <w:sz w:val="28"/>
          <w:szCs w:val="28"/>
        </w:rPr>
        <w:t xml:space="preserve"> — опыт) характеризуется наблюдениями, а потому основан на обобщении фактических материалов относительно обоснованности принимаемых в его рамках решений.</w:t>
      </w:r>
    </w:p>
    <w:p w:rsidR="004661D3" w:rsidRPr="004661D3" w:rsidRDefault="004661D3" w:rsidP="004661D3">
      <w:pPr>
        <w:rPr>
          <w:sz w:val="28"/>
          <w:szCs w:val="28"/>
        </w:rPr>
      </w:pPr>
      <w:r w:rsidRPr="004661D3">
        <w:rPr>
          <w:sz w:val="28"/>
          <w:szCs w:val="28"/>
        </w:rPr>
        <w:t>Процессы и отношения в системе, таким образом, ее императив, включают требования по сбору, обработке и пониманию исходных данных.</w:t>
      </w:r>
    </w:p>
    <w:p w:rsidR="004661D3" w:rsidRPr="004661D3" w:rsidRDefault="004661D3" w:rsidP="004661D3">
      <w:pPr>
        <w:rPr>
          <w:sz w:val="28"/>
          <w:szCs w:val="28"/>
        </w:rPr>
      </w:pPr>
      <w:r w:rsidRPr="00F6358A">
        <w:rPr>
          <w:b/>
          <w:sz w:val="28"/>
          <w:szCs w:val="28"/>
        </w:rPr>
        <w:t>Качественные методы</w:t>
      </w:r>
      <w:r w:rsidRPr="004661D3">
        <w:rPr>
          <w:sz w:val="28"/>
          <w:szCs w:val="28"/>
        </w:rPr>
        <w:t xml:space="preserve"> направлены на выявление специфических особенностей политического явления и, следовательно, на его комплексное рассмотрение в единстве всех его компонентов, в совокупности объективных и субъективных факторов, определяющих развитие этого явления. Качественные методы предусматривают выявление существенных признаков, свойств и характеристик изучаемых объектов, что позволяет компенсировать их </w:t>
      </w:r>
      <w:proofErr w:type="gramStart"/>
      <w:r w:rsidRPr="004661D3">
        <w:rPr>
          <w:sz w:val="28"/>
          <w:szCs w:val="28"/>
        </w:rPr>
        <w:t>теоретическую</w:t>
      </w:r>
      <w:proofErr w:type="gramEnd"/>
      <w:r w:rsidRPr="004661D3">
        <w:rPr>
          <w:sz w:val="28"/>
          <w:szCs w:val="28"/>
        </w:rPr>
        <w:t xml:space="preserve"> </w:t>
      </w:r>
      <w:proofErr w:type="spellStart"/>
      <w:r w:rsidRPr="004661D3">
        <w:rPr>
          <w:sz w:val="28"/>
          <w:szCs w:val="28"/>
        </w:rPr>
        <w:t>неразработанность</w:t>
      </w:r>
      <w:proofErr w:type="spellEnd"/>
      <w:r w:rsidRPr="004661D3">
        <w:rPr>
          <w:sz w:val="28"/>
          <w:szCs w:val="28"/>
        </w:rPr>
        <w:t>. Они направлены на понимание и объяснение политической ситуации. С их помощью создается логическая цепочка причинно-следственных связей между анализируемыми явлениями коммуникативного пространства и открывается возможность их интерпретации.</w:t>
      </w:r>
    </w:p>
    <w:p w:rsidR="004661D3" w:rsidRPr="004661D3" w:rsidRDefault="004661D3" w:rsidP="004661D3">
      <w:pPr>
        <w:rPr>
          <w:b/>
          <w:sz w:val="28"/>
          <w:szCs w:val="28"/>
        </w:rPr>
      </w:pPr>
      <w:r w:rsidRPr="004661D3">
        <w:rPr>
          <w:b/>
          <w:sz w:val="28"/>
          <w:szCs w:val="28"/>
        </w:rPr>
        <w:t>Вопросы для анализа:</w:t>
      </w:r>
    </w:p>
    <w:p w:rsidR="004661D3" w:rsidRPr="004661D3" w:rsidRDefault="004661D3" w:rsidP="004661D3">
      <w:pPr>
        <w:rPr>
          <w:sz w:val="28"/>
          <w:szCs w:val="28"/>
        </w:rPr>
      </w:pPr>
      <w:r w:rsidRPr="004661D3">
        <w:rPr>
          <w:sz w:val="28"/>
          <w:szCs w:val="28"/>
        </w:rPr>
        <w:t xml:space="preserve">1. Основные этапы становления и развития аналитической деятельности в </w:t>
      </w:r>
      <w:proofErr w:type="spellStart"/>
      <w:r w:rsidRPr="004661D3">
        <w:rPr>
          <w:sz w:val="28"/>
          <w:szCs w:val="28"/>
        </w:rPr>
        <w:t>медиапространстве</w:t>
      </w:r>
      <w:proofErr w:type="spellEnd"/>
      <w:r w:rsidRPr="004661D3">
        <w:rPr>
          <w:sz w:val="28"/>
          <w:szCs w:val="28"/>
        </w:rPr>
        <w:t>.</w:t>
      </w:r>
    </w:p>
    <w:p w:rsidR="004661D3" w:rsidRPr="004661D3" w:rsidRDefault="004661D3" w:rsidP="004661D3">
      <w:pPr>
        <w:rPr>
          <w:sz w:val="28"/>
          <w:szCs w:val="28"/>
        </w:rPr>
      </w:pPr>
      <w:r w:rsidRPr="004661D3">
        <w:rPr>
          <w:sz w:val="28"/>
          <w:szCs w:val="28"/>
        </w:rPr>
        <w:t>2. Исторические формы изучения коммуникативного пространства и их характеристика.</w:t>
      </w:r>
    </w:p>
    <w:p w:rsidR="004661D3" w:rsidRPr="004661D3" w:rsidRDefault="004661D3" w:rsidP="004661D3">
      <w:pPr>
        <w:rPr>
          <w:sz w:val="28"/>
          <w:szCs w:val="28"/>
        </w:rPr>
      </w:pPr>
      <w:r w:rsidRPr="004661D3">
        <w:rPr>
          <w:sz w:val="28"/>
          <w:szCs w:val="28"/>
        </w:rPr>
        <w:t>3. Особенности современного этапа развития аналитики в информационно-коммуникационной сфере. Роль анализа в практике коммуникации в Казахстане.</w:t>
      </w:r>
    </w:p>
    <w:p w:rsidR="004661D3" w:rsidRPr="004661D3" w:rsidRDefault="004661D3" w:rsidP="004661D3">
      <w:pPr>
        <w:rPr>
          <w:sz w:val="28"/>
          <w:szCs w:val="28"/>
        </w:rPr>
      </w:pPr>
      <w:r w:rsidRPr="004661D3">
        <w:rPr>
          <w:sz w:val="28"/>
          <w:szCs w:val="28"/>
        </w:rPr>
        <w:t>4. Понятие и значение анализа как инструмента исследования в области коммуникации. Объект, субъект и субъекты анализа.</w:t>
      </w:r>
    </w:p>
    <w:p w:rsidR="004661D3" w:rsidRPr="004661D3" w:rsidRDefault="004661D3" w:rsidP="004661D3">
      <w:pPr>
        <w:rPr>
          <w:sz w:val="28"/>
          <w:szCs w:val="28"/>
        </w:rPr>
      </w:pPr>
      <w:r w:rsidRPr="004661D3">
        <w:rPr>
          <w:sz w:val="28"/>
          <w:szCs w:val="28"/>
        </w:rPr>
        <w:t xml:space="preserve">5. Порядок проведения </w:t>
      </w:r>
      <w:proofErr w:type="spellStart"/>
      <w:r w:rsidRPr="004661D3">
        <w:rPr>
          <w:sz w:val="28"/>
          <w:szCs w:val="28"/>
        </w:rPr>
        <w:t>медиаанализа</w:t>
      </w:r>
      <w:proofErr w:type="spellEnd"/>
      <w:r w:rsidRPr="004661D3">
        <w:rPr>
          <w:sz w:val="28"/>
          <w:szCs w:val="28"/>
        </w:rPr>
        <w:t>, основные этапы и особенности исследования информационной индустрии.</w:t>
      </w:r>
    </w:p>
    <w:p w:rsidR="004661D3" w:rsidRPr="004661D3" w:rsidRDefault="004661D3" w:rsidP="004661D3">
      <w:pPr>
        <w:rPr>
          <w:sz w:val="28"/>
          <w:szCs w:val="28"/>
        </w:rPr>
      </w:pPr>
      <w:r w:rsidRPr="004661D3">
        <w:rPr>
          <w:sz w:val="28"/>
          <w:szCs w:val="28"/>
        </w:rPr>
        <w:t xml:space="preserve">6. Роль научных знаний в функционировании и развитии </w:t>
      </w:r>
      <w:proofErr w:type="spellStart"/>
      <w:r w:rsidRPr="004661D3">
        <w:rPr>
          <w:sz w:val="28"/>
          <w:szCs w:val="28"/>
        </w:rPr>
        <w:t>медиапространства</w:t>
      </w:r>
      <w:proofErr w:type="spellEnd"/>
      <w:r w:rsidRPr="004661D3">
        <w:rPr>
          <w:sz w:val="28"/>
          <w:szCs w:val="28"/>
        </w:rPr>
        <w:t xml:space="preserve"> коммуникативной среды.</w:t>
      </w:r>
    </w:p>
    <w:p w:rsidR="0092125C" w:rsidRPr="004661D3" w:rsidRDefault="004661D3" w:rsidP="004661D3">
      <w:pPr>
        <w:rPr>
          <w:sz w:val="28"/>
          <w:szCs w:val="28"/>
        </w:rPr>
      </w:pPr>
      <w:r w:rsidRPr="004661D3">
        <w:rPr>
          <w:sz w:val="28"/>
          <w:szCs w:val="28"/>
        </w:rPr>
        <w:t>7. Дайте определение понятиям «методология» и «метод», объясните их взаимосвязь.</w:t>
      </w:r>
    </w:p>
    <w:sectPr w:rsidR="0092125C" w:rsidRPr="004661D3" w:rsidSect="009212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4661D3"/>
    <w:rsid w:val="004661D3"/>
    <w:rsid w:val="00867054"/>
    <w:rsid w:val="0092125C"/>
    <w:rsid w:val="00F635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2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524</Words>
  <Characters>2987</Characters>
  <Application>Microsoft Office Word</Application>
  <DocSecurity>0</DocSecurity>
  <Lines>24</Lines>
  <Paragraphs>7</Paragraphs>
  <ScaleCrop>false</ScaleCrop>
  <Company>Microsoft</Company>
  <LinksUpToDate>false</LinksUpToDate>
  <CharactersWithSpaces>3504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4</cp:revision>
  <dcterms:created xsi:type="dcterms:W3CDTF">2025-02-24T05:24:00Z</dcterms:created>
  <dcterms:modified xsi:type="dcterms:W3CDTF">2025-02-24T09:31:00Z</dcterms:modified>
</cp:coreProperties>
</file>